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8C7848" w:rsidP="008C7848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29FF83" wp14:editId="3A3C1E21">
            <wp:extent cx="3100634" cy="1140791"/>
            <wp:effectExtent l="0" t="0" r="508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ДИФФЕРЕНЦИРОВАННОМУ ЗАЧЕТУ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</w:p>
    <w:p w:rsidR="002650CF" w:rsidRPr="002650CF" w:rsidRDefault="002650CF" w:rsidP="002650CF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07 Обществознание 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31.02. 02 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Акушерское дело,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31.02.01 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Лечебное дело</w:t>
      </w: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0CF" w:rsidRPr="002650CF" w:rsidRDefault="002650CF" w:rsidP="00265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2650CF" w:rsidRPr="002650CF" w:rsidTr="008C7848">
        <w:trPr>
          <w:trHeight w:val="165"/>
        </w:trPr>
        <w:tc>
          <w:tcPr>
            <w:tcW w:w="4746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825" w:type="dxa"/>
          </w:tcPr>
          <w:p w:rsidR="002650CF" w:rsidRPr="002650CF" w:rsidRDefault="002650CF" w:rsidP="003A62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50CF" w:rsidRPr="002650CF" w:rsidTr="008C7848">
        <w:trPr>
          <w:trHeight w:val="165"/>
        </w:trPr>
        <w:tc>
          <w:tcPr>
            <w:tcW w:w="4746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Генералова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4825" w:type="dxa"/>
          </w:tcPr>
          <w:p w:rsidR="002650CF" w:rsidRPr="002650CF" w:rsidRDefault="008C7848" w:rsidP="003A62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 на заседании кафедры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социально- экономических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2650CF" w:rsidRPr="002650CF" w:rsidTr="008C7848">
        <w:trPr>
          <w:trHeight w:val="165"/>
        </w:trPr>
        <w:tc>
          <w:tcPr>
            <w:tcW w:w="4746" w:type="dxa"/>
            <w:hideMark/>
          </w:tcPr>
          <w:p w:rsidR="002650CF" w:rsidRPr="002650CF" w:rsidRDefault="002650CF" w:rsidP="003A62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2650CF" w:rsidRPr="002650CF" w:rsidRDefault="008C7848" w:rsidP="008C784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9AEAA4" wp14:editId="71286167">
                  <wp:extent cx="2226310" cy="445135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650CF" w:rsidRPr="002650CF" w:rsidRDefault="002650CF" w:rsidP="002650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650CF" w:rsidRPr="002650CF" w:rsidRDefault="002650CF" w:rsidP="008C784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0CF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2650CF" w:rsidRDefault="002650CF" w:rsidP="002650CF"/>
    <w:p w:rsidR="002650CF" w:rsidRDefault="002650CF" w:rsidP="002650CF"/>
    <w:p w:rsidR="008C7848" w:rsidRPr="001D126E" w:rsidRDefault="008C7848" w:rsidP="008C78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126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Вопросы к дифференцированному зачету (</w:t>
      </w:r>
      <w:r>
        <w:rPr>
          <w:rFonts w:ascii="Times New Roman" w:eastAsia="Calibri" w:hAnsi="Times New Roman" w:cs="Times New Roman"/>
          <w:b/>
          <w:sz w:val="24"/>
          <w:szCs w:val="24"/>
        </w:rPr>
        <w:t>72 часа</w:t>
      </w:r>
      <w:r w:rsidRPr="001D126E">
        <w:rPr>
          <w:rFonts w:ascii="Times New Roman" w:eastAsia="Calibri" w:hAnsi="Times New Roman" w:cs="Times New Roman"/>
          <w:b/>
          <w:sz w:val="24"/>
          <w:szCs w:val="24"/>
        </w:rPr>
        <w:t>):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Общество как система. Типы обществ.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Многообразие путей и форм общественного развития.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Человек как результат биологической и социокультурной эволюции.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Мировоззрение, его структура и типы мировоззрения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Познание мира. Науки в профессиональной деятельности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Материальная и духовная культура.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Наука. Образование в современном обществе.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Религия, её роль в жизни общества и человека.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Искусство, его основные функции.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Роль экономики в жизни общества.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Функционирование рынков. Финансовый рынок.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Рыночный спрос. Закон спроса. Закон предложения.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Рынок труда и безработица. 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Предприятие в экономике.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Экономика и государство.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Мировая экономика.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Социальные общности, группы, их типы.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Семья и брак.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Этнические общности и нации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Социальные нормы и отклоняющееся поведение.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Политическая власть и субъекты политики в современном обществе.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Федеративное устройство Российской Федерации.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Политический процесс. Политические партии. Избирательная система.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Право в системе социальных норм.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Источники права.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 xml:space="preserve">Основы конституционного строя РФ. 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Гражданское право.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Семейное право.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Трудовое право. Коллективный договор.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Административное и уголовное право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Права и обязанности налогоплательщиков.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Основы процессуального права</w:t>
      </w:r>
    </w:p>
    <w:p w:rsidR="002650CF" w:rsidRPr="002650CF" w:rsidRDefault="002650CF" w:rsidP="002650CF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0CF">
        <w:rPr>
          <w:rFonts w:ascii="Times New Roman" w:eastAsia="Calibri" w:hAnsi="Times New Roman" w:cs="Times New Roman"/>
          <w:sz w:val="24"/>
          <w:szCs w:val="24"/>
        </w:rPr>
        <w:t>Гражданские споры, порядок их рассмотрения.</w:t>
      </w:r>
    </w:p>
    <w:p w:rsidR="002650CF" w:rsidRDefault="002650CF"/>
    <w:sectPr w:rsidR="0026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D20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C1F5B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E2E00"/>
    <w:multiLevelType w:val="hybridMultilevel"/>
    <w:tmpl w:val="018EDE94"/>
    <w:lvl w:ilvl="0" w:tplc="DA0451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74C4B"/>
    <w:multiLevelType w:val="hybridMultilevel"/>
    <w:tmpl w:val="F2D6B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CF"/>
    <w:rsid w:val="001843E6"/>
    <w:rsid w:val="001D126E"/>
    <w:rsid w:val="002373E4"/>
    <w:rsid w:val="002650CF"/>
    <w:rsid w:val="00333AF8"/>
    <w:rsid w:val="00414B8A"/>
    <w:rsid w:val="008C7848"/>
    <w:rsid w:val="00AC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2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2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2</cp:revision>
  <cp:lastPrinted>2025-12-04T05:21:00Z</cp:lastPrinted>
  <dcterms:created xsi:type="dcterms:W3CDTF">2025-12-04T06:31:00Z</dcterms:created>
  <dcterms:modified xsi:type="dcterms:W3CDTF">2025-12-04T06:31:00Z</dcterms:modified>
</cp:coreProperties>
</file>